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F91E" w14:textId="54E60717" w:rsidR="003F26C1" w:rsidRPr="00AF36F0" w:rsidRDefault="003F26C1" w:rsidP="004F0D5B">
      <w:pPr>
        <w:pStyle w:val="NormalWeb"/>
        <w:ind w:left="-709" w:firstLine="709"/>
        <w:rPr>
          <w:rFonts w:ascii="Arial" w:hAnsi="Arial" w:cs="Arial"/>
          <w:sz w:val="40"/>
          <w:szCs w:val="40"/>
        </w:rPr>
      </w:pPr>
      <w:r w:rsidRPr="00AF36F0">
        <w:rPr>
          <w:rFonts w:ascii="Arial" w:hAnsi="Arial" w:cs="Arial"/>
          <w:color w:val="000000"/>
          <w:sz w:val="40"/>
          <w:szCs w:val="40"/>
        </w:rPr>
        <w:t xml:space="preserve">Dear </w:t>
      </w:r>
      <w:r w:rsidR="00224DEA" w:rsidRPr="00AF36F0">
        <w:rPr>
          <w:rFonts w:ascii="Arial" w:hAnsi="Arial" w:cs="Arial"/>
          <w:color w:val="000000"/>
          <w:sz w:val="40"/>
          <w:szCs w:val="40"/>
        </w:rPr>
        <w:t xml:space="preserve">KAB </w:t>
      </w:r>
      <w:r w:rsidRPr="00AF36F0">
        <w:rPr>
          <w:rFonts w:ascii="Arial" w:hAnsi="Arial" w:cs="Arial"/>
          <w:color w:val="000000"/>
          <w:sz w:val="40"/>
          <w:szCs w:val="40"/>
        </w:rPr>
        <w:t>members</w:t>
      </w:r>
      <w:r w:rsidR="006C60A4" w:rsidRPr="00AF36F0">
        <w:rPr>
          <w:rFonts w:ascii="Arial" w:hAnsi="Arial" w:cs="Arial"/>
          <w:color w:val="000000"/>
          <w:sz w:val="40"/>
          <w:szCs w:val="40"/>
        </w:rPr>
        <w:t xml:space="preserve">, </w:t>
      </w:r>
      <w:r w:rsidR="00DA04A9" w:rsidRPr="00AF36F0">
        <w:rPr>
          <w:rFonts w:ascii="Arial" w:hAnsi="Arial" w:cs="Arial"/>
          <w:color w:val="000000"/>
          <w:sz w:val="40"/>
          <w:szCs w:val="40"/>
        </w:rPr>
        <w:t>Friends,</w:t>
      </w:r>
      <w:r w:rsidR="006C60A4" w:rsidRPr="00AF36F0">
        <w:rPr>
          <w:rFonts w:ascii="Arial" w:hAnsi="Arial" w:cs="Arial"/>
          <w:color w:val="000000"/>
          <w:sz w:val="40"/>
          <w:szCs w:val="40"/>
        </w:rPr>
        <w:t xml:space="preserve"> and Supporters,</w:t>
      </w:r>
    </w:p>
    <w:p w14:paraId="515E268B" w14:textId="5B67FF1F" w:rsidR="006C60A4" w:rsidRPr="00AF36F0" w:rsidRDefault="003F26C1" w:rsidP="004F0D5B">
      <w:pPr>
        <w:pStyle w:val="NormalWeb"/>
        <w:rPr>
          <w:rFonts w:ascii="Arial" w:hAnsi="Arial" w:cs="Arial"/>
          <w:sz w:val="40"/>
          <w:szCs w:val="40"/>
        </w:rPr>
      </w:pPr>
      <w:r w:rsidRPr="00AF36F0">
        <w:rPr>
          <w:rFonts w:ascii="Arial" w:hAnsi="Arial" w:cs="Arial"/>
          <w:color w:val="000000"/>
          <w:sz w:val="40"/>
          <w:szCs w:val="40"/>
        </w:rPr>
        <w:t> </w:t>
      </w:r>
    </w:p>
    <w:p w14:paraId="55D4C436" w14:textId="678D95C8" w:rsidR="00940BA3" w:rsidRDefault="00940BA3" w:rsidP="00940BA3">
      <w:pPr>
        <w:pStyle w:val="NormalWeb"/>
        <w:rPr>
          <w:rFonts w:ascii="Arial" w:hAnsi="Arial" w:cs="Arial"/>
          <w:color w:val="000000"/>
          <w:sz w:val="40"/>
          <w:szCs w:val="40"/>
        </w:rPr>
      </w:pPr>
      <w:r w:rsidRPr="00940BA3">
        <w:rPr>
          <w:rFonts w:ascii="Arial" w:hAnsi="Arial" w:cs="Arial"/>
          <w:color w:val="000000"/>
          <w:sz w:val="40"/>
          <w:szCs w:val="40"/>
        </w:rPr>
        <w:t>We</w:t>
      </w:r>
      <w:r>
        <w:rPr>
          <w:rFonts w:ascii="Arial" w:hAnsi="Arial" w:cs="Arial"/>
          <w:color w:val="000000"/>
          <w:sz w:val="40"/>
          <w:szCs w:val="40"/>
        </w:rPr>
        <w:t xml:space="preserve"> a</w:t>
      </w:r>
      <w:r w:rsidRPr="00940BA3">
        <w:rPr>
          <w:rFonts w:ascii="Arial" w:hAnsi="Arial" w:cs="Arial"/>
          <w:color w:val="000000"/>
          <w:sz w:val="40"/>
          <w:szCs w:val="40"/>
        </w:rPr>
        <w:t>re pleased to share that we</w:t>
      </w:r>
      <w:r>
        <w:rPr>
          <w:rFonts w:ascii="Arial" w:hAnsi="Arial" w:cs="Arial"/>
          <w:color w:val="000000"/>
          <w:sz w:val="40"/>
          <w:szCs w:val="40"/>
        </w:rPr>
        <w:t xml:space="preserve"> ha</w:t>
      </w:r>
      <w:r w:rsidRPr="00940BA3">
        <w:rPr>
          <w:rFonts w:ascii="Arial" w:hAnsi="Arial" w:cs="Arial"/>
          <w:color w:val="000000"/>
          <w:sz w:val="40"/>
          <w:szCs w:val="40"/>
        </w:rPr>
        <w:t>ve been successful in securing funding for many of our activities</w:t>
      </w:r>
      <w:r>
        <w:rPr>
          <w:rFonts w:ascii="Arial" w:hAnsi="Arial" w:cs="Arial"/>
          <w:color w:val="000000"/>
          <w:sz w:val="40"/>
          <w:szCs w:val="40"/>
        </w:rPr>
        <w:t xml:space="preserve">, </w:t>
      </w:r>
      <w:r w:rsidRPr="00940BA3">
        <w:rPr>
          <w:rFonts w:ascii="Arial" w:hAnsi="Arial" w:cs="Arial"/>
          <w:color w:val="000000"/>
          <w:sz w:val="40"/>
          <w:szCs w:val="40"/>
        </w:rPr>
        <w:t>including social lunches, swimming, bowling, and the salaries of our Welfare Officer and Outreach Officer.</w:t>
      </w:r>
    </w:p>
    <w:p w14:paraId="57CE00BC" w14:textId="77777777" w:rsidR="009C5B82" w:rsidRPr="00940BA3" w:rsidRDefault="009C5B82" w:rsidP="00940BA3">
      <w:pPr>
        <w:pStyle w:val="NormalWeb"/>
        <w:rPr>
          <w:rFonts w:ascii="Arial" w:hAnsi="Arial" w:cs="Arial"/>
          <w:color w:val="000000"/>
          <w:sz w:val="40"/>
          <w:szCs w:val="40"/>
        </w:rPr>
      </w:pPr>
    </w:p>
    <w:p w14:paraId="5E782FA5" w14:textId="09AAD5E5" w:rsidR="00940BA3" w:rsidRDefault="00940BA3" w:rsidP="00940BA3">
      <w:pPr>
        <w:pStyle w:val="NormalWeb"/>
        <w:rPr>
          <w:rFonts w:ascii="Arial" w:hAnsi="Arial" w:cs="Arial"/>
          <w:color w:val="000000"/>
          <w:sz w:val="40"/>
          <w:szCs w:val="40"/>
        </w:rPr>
      </w:pPr>
      <w:r w:rsidRPr="00940BA3">
        <w:rPr>
          <w:rFonts w:ascii="Arial" w:hAnsi="Arial" w:cs="Arial"/>
          <w:color w:val="000000"/>
          <w:sz w:val="40"/>
          <w:szCs w:val="40"/>
        </w:rPr>
        <w:t>However, running a charity involves much more behind the scenes. Funders are often reluctant to provide grants for essential core costs such as office rent, computers, and administration</w:t>
      </w:r>
      <w:r w:rsidR="009C5B82">
        <w:rPr>
          <w:rFonts w:ascii="Arial" w:hAnsi="Arial" w:cs="Arial"/>
          <w:color w:val="000000"/>
          <w:sz w:val="40"/>
          <w:szCs w:val="40"/>
        </w:rPr>
        <w:t>,</w:t>
      </w:r>
      <w:r w:rsidRPr="00940BA3">
        <w:rPr>
          <w:rFonts w:ascii="Arial" w:hAnsi="Arial" w:cs="Arial"/>
          <w:color w:val="000000"/>
          <w:sz w:val="40"/>
          <w:szCs w:val="40"/>
        </w:rPr>
        <w:t xml:space="preserve"> all of which are vital to keeping the charity going.</w:t>
      </w:r>
    </w:p>
    <w:p w14:paraId="19B625F5" w14:textId="77777777" w:rsidR="009C5B82" w:rsidRPr="00940BA3" w:rsidRDefault="009C5B82" w:rsidP="00940BA3">
      <w:pPr>
        <w:pStyle w:val="NormalWeb"/>
        <w:rPr>
          <w:rFonts w:ascii="Arial" w:hAnsi="Arial" w:cs="Arial"/>
          <w:color w:val="000000"/>
          <w:sz w:val="40"/>
          <w:szCs w:val="40"/>
        </w:rPr>
      </w:pPr>
    </w:p>
    <w:p w14:paraId="43C8B996" w14:textId="22AA40A8" w:rsidR="00940BA3" w:rsidRPr="00940BA3" w:rsidRDefault="00940BA3" w:rsidP="00940BA3">
      <w:pPr>
        <w:pStyle w:val="NormalWeb"/>
        <w:rPr>
          <w:rFonts w:ascii="Arial" w:hAnsi="Arial" w:cs="Arial"/>
          <w:color w:val="000000"/>
          <w:sz w:val="40"/>
          <w:szCs w:val="40"/>
        </w:rPr>
      </w:pPr>
      <w:r w:rsidRPr="00940BA3">
        <w:rPr>
          <w:rFonts w:ascii="Arial" w:hAnsi="Arial" w:cs="Arial"/>
          <w:color w:val="000000"/>
          <w:sz w:val="40"/>
          <w:szCs w:val="40"/>
        </w:rPr>
        <w:t>That’s why we’re reaching out to our members and supporters. Your continued or new donations can make a real difference in helping us sustain KAB and the work we do. Every contribution, no matter the size, helps ensure we can continue serving our community.</w:t>
      </w:r>
    </w:p>
    <w:p w14:paraId="7B2F7B80" w14:textId="77777777" w:rsidR="00AF36F0" w:rsidRPr="00940BA3" w:rsidRDefault="00AF36F0" w:rsidP="004F0D5B">
      <w:pPr>
        <w:pStyle w:val="NormalWeb"/>
        <w:rPr>
          <w:rFonts w:ascii="Arial" w:hAnsi="Arial" w:cs="Arial"/>
          <w:sz w:val="40"/>
          <w:szCs w:val="40"/>
        </w:rPr>
      </w:pPr>
    </w:p>
    <w:p w14:paraId="55F27C19" w14:textId="2C303074" w:rsidR="006C60A4" w:rsidRPr="00AF36F0" w:rsidRDefault="006C60A4" w:rsidP="004F0D5B">
      <w:pPr>
        <w:pStyle w:val="NormalWeb"/>
        <w:rPr>
          <w:rFonts w:ascii="Arial" w:hAnsi="Arial" w:cs="Arial"/>
          <w:sz w:val="40"/>
          <w:szCs w:val="40"/>
        </w:rPr>
      </w:pPr>
      <w:r w:rsidRPr="00AF36F0">
        <w:rPr>
          <w:rFonts w:ascii="Arial" w:hAnsi="Arial" w:cs="Arial"/>
          <w:b/>
          <w:bCs/>
          <w:color w:val="000000"/>
          <w:sz w:val="40"/>
          <w:szCs w:val="40"/>
        </w:rPr>
        <w:t xml:space="preserve">This year we need to </w:t>
      </w:r>
      <w:r w:rsidR="00AE567C" w:rsidRPr="00AF36F0">
        <w:rPr>
          <w:rFonts w:ascii="Arial" w:hAnsi="Arial" w:cs="Arial"/>
          <w:b/>
          <w:bCs/>
          <w:color w:val="000000"/>
          <w:sz w:val="40"/>
          <w:szCs w:val="40"/>
        </w:rPr>
        <w:t>raise £</w:t>
      </w:r>
      <w:r w:rsidRPr="00AF36F0">
        <w:rPr>
          <w:rFonts w:ascii="Arial" w:hAnsi="Arial" w:cs="Arial"/>
          <w:b/>
          <w:bCs/>
          <w:color w:val="000000"/>
          <w:sz w:val="40"/>
          <w:szCs w:val="40"/>
        </w:rPr>
        <w:t>20,000</w:t>
      </w:r>
    </w:p>
    <w:p w14:paraId="3BD2CDE8" w14:textId="77777777" w:rsidR="004F0D5B" w:rsidRDefault="004F0D5B" w:rsidP="004F0D5B">
      <w:pPr>
        <w:pStyle w:val="elementtoproof"/>
        <w:rPr>
          <w:rFonts w:ascii="Arial" w:hAnsi="Arial" w:cs="Arial"/>
          <w:color w:val="000000"/>
          <w:sz w:val="40"/>
          <w:szCs w:val="40"/>
        </w:rPr>
      </w:pPr>
    </w:p>
    <w:p w14:paraId="67CAEBD2" w14:textId="1CB08B0A" w:rsidR="003F26C1" w:rsidRPr="00AF36F0" w:rsidRDefault="004F0D5B" w:rsidP="004F0D5B">
      <w:pPr>
        <w:pStyle w:val="elementtoproof"/>
        <w:rPr>
          <w:rFonts w:ascii="Arial" w:hAnsi="Arial" w:cs="Arial"/>
          <w:color w:val="000000"/>
          <w:sz w:val="40"/>
          <w:szCs w:val="40"/>
        </w:rPr>
      </w:pPr>
      <w:r w:rsidRPr="004F0D5B">
        <w:rPr>
          <w:rFonts w:ascii="Arial" w:hAnsi="Arial" w:cs="Arial"/>
          <w:color w:val="000000"/>
          <w:sz w:val="40"/>
          <w:szCs w:val="40"/>
        </w:rPr>
        <w:t>We are also encouraging our members and supporters to consider leaving a legacy to KAB by including us in their will.</w:t>
      </w:r>
    </w:p>
    <w:p w14:paraId="1AB0864C" w14:textId="77777777" w:rsidR="004F0D5B" w:rsidRDefault="004F0D5B" w:rsidP="00224D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</w:pPr>
    </w:p>
    <w:p w14:paraId="3356B792" w14:textId="59656E07" w:rsidR="003F26C1" w:rsidRPr="00AF36F0" w:rsidRDefault="003F26C1" w:rsidP="003F26C1">
      <w:pPr>
        <w:pStyle w:val="elementtoproof"/>
        <w:rPr>
          <w:rFonts w:ascii="Arial" w:hAnsi="Arial" w:cs="Arial"/>
          <w:sz w:val="40"/>
          <w:szCs w:val="40"/>
        </w:rPr>
      </w:pPr>
      <w:r w:rsidRPr="00AF36F0">
        <w:rPr>
          <w:rFonts w:ascii="Arial" w:hAnsi="Arial" w:cs="Arial"/>
          <w:color w:val="000000"/>
          <w:sz w:val="40"/>
          <w:szCs w:val="40"/>
        </w:rPr>
        <w:t>Thank you for your support!</w:t>
      </w:r>
    </w:p>
    <w:p w14:paraId="4FFE8EBD" w14:textId="3D31C1AD" w:rsidR="005F7527" w:rsidRDefault="000765A5" w:rsidP="003F26C1">
      <w:pPr>
        <w:pStyle w:val="elementtoproof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8DFE14A" wp14:editId="4C6E1D5A">
            <wp:extent cx="2777706" cy="734762"/>
            <wp:effectExtent l="0" t="0" r="3810" b="8255"/>
            <wp:docPr id="740018492" name="Picture 4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18492" name="Picture 4" descr="A close up of a sign&#10;&#10;AI-generated content may be incorrect.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618" cy="76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AA3D" w14:textId="4D3D5BC2" w:rsidR="003F26C1" w:rsidRPr="00AF36F0" w:rsidRDefault="00224DEA" w:rsidP="003F26C1">
      <w:pPr>
        <w:pStyle w:val="elementtoproof"/>
        <w:rPr>
          <w:rFonts w:ascii="Arial" w:hAnsi="Arial" w:cs="Arial"/>
          <w:sz w:val="40"/>
          <w:szCs w:val="40"/>
        </w:rPr>
      </w:pPr>
      <w:r w:rsidRPr="00AF36F0">
        <w:rPr>
          <w:rFonts w:ascii="Arial" w:hAnsi="Arial" w:cs="Arial"/>
          <w:sz w:val="40"/>
          <w:szCs w:val="40"/>
        </w:rPr>
        <w:t xml:space="preserve">Odette Battarel </w:t>
      </w:r>
    </w:p>
    <w:p w14:paraId="365B3EFA" w14:textId="1D11656B" w:rsidR="006C60A4" w:rsidRPr="00AF36F0" w:rsidRDefault="00A101AA" w:rsidP="003F26C1">
      <w:pPr>
        <w:pStyle w:val="elementtoproof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Chief Executive Officer</w:t>
      </w:r>
    </w:p>
    <w:p w14:paraId="19312DFD" w14:textId="739B53AE" w:rsidR="00C169A4" w:rsidRDefault="003F26C1" w:rsidP="00D45A7D">
      <w:pPr>
        <w:pStyle w:val="Header"/>
        <w:jc w:val="center"/>
        <w:rPr>
          <w:noProof/>
          <w:color w:val="77206D" w:themeColor="accent5" w:themeShade="BF"/>
          <w:sz w:val="110"/>
          <w:szCs w:val="1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AF36F0">
        <w:rPr>
          <w:color w:val="77206D" w:themeColor="accent5" w:themeShade="BF"/>
          <w:sz w:val="40"/>
          <w:szCs w:val="40"/>
        </w:rPr>
        <w:br w:type="page"/>
      </w:r>
      <w:r w:rsidR="00A101AA" w:rsidRPr="00D8438C">
        <w:rPr>
          <w:noProof/>
          <w:sz w:val="110"/>
          <w:szCs w:val="110"/>
        </w:rPr>
        <w:lastRenderedPageBreak/>
        <w:drawing>
          <wp:anchor distT="0" distB="0" distL="114300" distR="114300" simplePos="0" relativeHeight="251664384" behindDoc="0" locked="0" layoutInCell="1" allowOverlap="1" wp14:anchorId="277CA636" wp14:editId="316CF271">
            <wp:simplePos x="0" y="0"/>
            <wp:positionH relativeFrom="margin">
              <wp:posOffset>2651904</wp:posOffset>
            </wp:positionH>
            <wp:positionV relativeFrom="paragraph">
              <wp:posOffset>2909211</wp:posOffset>
            </wp:positionV>
            <wp:extent cx="1020445" cy="970354"/>
            <wp:effectExtent l="76200" t="76200" r="84455" b="77470"/>
            <wp:wrapNone/>
            <wp:docPr id="2105399530" name="Picture 8" descr="A qr code with a 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399530" name="Picture 8" descr="A qr code with a yellow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8" t="6598" r="3222" b="7648"/>
                    <a:stretch/>
                  </pic:blipFill>
                  <pic:spPr bwMode="auto">
                    <a:xfrm>
                      <a:off x="0" y="0"/>
                      <a:ext cx="1020445" cy="970354"/>
                    </a:xfrm>
                    <a:prstGeom prst="rect">
                      <a:avLst/>
                    </a:prstGeom>
                    <a:ln w="7620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1AA" w:rsidRPr="00D8438C">
        <w:rPr>
          <w:noProof/>
          <w:color w:val="0A2F41" w:themeColor="accent1" w:themeShade="80"/>
          <w:sz w:val="110"/>
          <w:szCs w:val="110"/>
        </w:rPr>
        <w:drawing>
          <wp:anchor distT="0" distB="0" distL="114300" distR="114300" simplePos="0" relativeHeight="251656192" behindDoc="0" locked="0" layoutInCell="1" allowOverlap="1" wp14:anchorId="401FE2D5" wp14:editId="7BD2BD37">
            <wp:simplePos x="0" y="0"/>
            <wp:positionH relativeFrom="page">
              <wp:posOffset>267419</wp:posOffset>
            </wp:positionH>
            <wp:positionV relativeFrom="paragraph">
              <wp:posOffset>1414708</wp:posOffset>
            </wp:positionV>
            <wp:extent cx="7070683" cy="3743932"/>
            <wp:effectExtent l="0" t="0" r="0" b="9525"/>
            <wp:wrapNone/>
            <wp:docPr id="1566751646" name="Picture 1" descr="Two hands have shape heart Hands making heart symbol silhouette icon black  color illustration outline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 hands have shape heart Hands making heart symbol silhouette icon black  color illustration outline Stock Vector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" t="30578" r="3346" b="28872"/>
                    <a:stretch/>
                  </pic:blipFill>
                  <pic:spPr bwMode="auto">
                    <a:xfrm>
                      <a:off x="0" y="0"/>
                      <a:ext cx="7080413" cy="374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E6B" w:rsidRPr="00D8438C">
        <w:rPr>
          <w:noProof/>
          <w:color w:val="77206D" w:themeColor="accent5" w:themeShade="BF"/>
          <w:sz w:val="110"/>
          <w:szCs w:val="1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PLEASE</w:t>
      </w:r>
      <w:r w:rsidR="00207E6B" w:rsidRPr="00D8438C">
        <w:rPr>
          <w:noProof/>
          <w:color w:val="77206D" w:themeColor="accent5" w:themeShade="BF"/>
          <w:sz w:val="110"/>
          <w:szCs w:val="1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</w:t>
      </w:r>
      <w:r w:rsidR="00207E6B" w:rsidRPr="00D8438C">
        <w:rPr>
          <w:noProof/>
          <w:color w:val="77206D" w:themeColor="accent5" w:themeShade="BF"/>
          <w:sz w:val="110"/>
          <w:szCs w:val="1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ONATE</w:t>
      </w:r>
      <w:r w:rsidR="0077574D" w:rsidRPr="00D8438C">
        <w:rPr>
          <w:noProof/>
          <w:sz w:val="110"/>
          <w:szCs w:val="110"/>
        </w:rPr>
        <mc:AlternateContent>
          <mc:Choice Requires="wps">
            <w:drawing>
              <wp:inline distT="0" distB="0" distL="0" distR="0" wp14:anchorId="60E45D7D" wp14:editId="2B35FA61">
                <wp:extent cx="304800" cy="304800"/>
                <wp:effectExtent l="0" t="0" r="0" b="0"/>
                <wp:docPr id="112180332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60FA6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7574D">
        <w:rPr>
          <w:noProof/>
        </w:rPr>
        <mc:AlternateContent>
          <mc:Choice Requires="wps">
            <w:drawing>
              <wp:inline distT="0" distB="0" distL="0" distR="0" wp14:anchorId="4A4A0C50" wp14:editId="5224959A">
                <wp:extent cx="304800" cy="304800"/>
                <wp:effectExtent l="0" t="0" r="0" b="0"/>
                <wp:docPr id="30342117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9C78D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F344BC7" w14:textId="4905773A" w:rsidR="005F7527" w:rsidRPr="005F7527" w:rsidRDefault="005F7527" w:rsidP="005F7527">
      <w:pPr>
        <w:rPr>
          <w:sz w:val="160"/>
          <w:szCs w:val="160"/>
        </w:rPr>
      </w:pPr>
    </w:p>
    <w:p w14:paraId="49C5AB5E" w14:textId="4350833F" w:rsidR="005F7527" w:rsidRDefault="005F7527" w:rsidP="005F7527">
      <w:pPr>
        <w:rPr>
          <w:noProof/>
          <w:color w:val="77206D" w:themeColor="accent5" w:themeShade="BF"/>
          <w:sz w:val="110"/>
          <w:szCs w:val="1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</w:p>
    <w:p w14:paraId="5681887A" w14:textId="62F77C78" w:rsidR="005F7527" w:rsidRPr="00AE567C" w:rsidRDefault="005F7527" w:rsidP="005F75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</w:pPr>
      <w:r>
        <w:rPr>
          <w:sz w:val="160"/>
          <w:szCs w:val="160"/>
        </w:rPr>
        <w:tab/>
      </w:r>
      <w:r w:rsidRPr="00AF36F0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 xml:space="preserve">To donate: </w:t>
      </w:r>
      <w:r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>I</w:t>
      </w:r>
      <w:r w:rsidRPr="00AF36F0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>n person, by post, or through our</w:t>
      </w:r>
      <w:r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 xml:space="preserve"> w</w:t>
      </w:r>
      <w:r w:rsidRPr="00AF36F0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>ebsite: </w:t>
      </w:r>
      <w:r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 xml:space="preserve"> </w:t>
      </w:r>
      <w:hyperlink r:id="rId10" w:history="1">
        <w:r w:rsidRPr="00163608">
          <w:rPr>
            <w:rStyle w:val="Hyperlink"/>
            <w:rFonts w:ascii="Arial" w:eastAsia="Times New Roman" w:hAnsi="Arial" w:cs="Arial"/>
            <w:sz w:val="40"/>
            <w:szCs w:val="40"/>
            <w:bdr w:val="none" w:sz="0" w:space="0" w:color="auto" w:frame="1"/>
            <w:lang w:eastAsia="en-GB"/>
          </w:rPr>
          <w:t>www.kingstonassociationforblind.org</w:t>
        </w:r>
      </w:hyperlink>
    </w:p>
    <w:p w14:paraId="425D8F68" w14:textId="34E16714" w:rsidR="005F7527" w:rsidRPr="00AF36F0" w:rsidRDefault="005F7527" w:rsidP="005F75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</w:p>
    <w:p w14:paraId="1A534F84" w14:textId="011FB322" w:rsidR="005F7527" w:rsidRPr="00AF36F0" w:rsidRDefault="005F7527" w:rsidP="005F75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AF36F0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>To make a transfer please find our bank details below:</w:t>
      </w:r>
    </w:p>
    <w:p w14:paraId="0FFE53EE" w14:textId="77777777" w:rsidR="00873021" w:rsidRDefault="00873021" w:rsidP="005F75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</w:pPr>
    </w:p>
    <w:p w14:paraId="27973856" w14:textId="77C9B3A9" w:rsidR="005F7527" w:rsidRPr="00873021" w:rsidRDefault="005F7527" w:rsidP="005F75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</w:pPr>
      <w:r w:rsidRPr="00873021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t>Kingston Association for the blin</w:t>
      </w:r>
      <w:r w:rsidR="00873021" w:rsidRPr="00873021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t>d</w:t>
      </w:r>
      <w:r w:rsidRPr="00873021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  <w:lang w:eastAsia="en-GB"/>
        </w:rPr>
        <w:t xml:space="preserve"> </w:t>
      </w:r>
    </w:p>
    <w:p w14:paraId="091E406A" w14:textId="6F75A761" w:rsidR="005F7527" w:rsidRPr="00AF36F0" w:rsidRDefault="005F7527" w:rsidP="005F75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AF36F0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>CAF</w:t>
      </w:r>
      <w:r w:rsidR="00873021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 xml:space="preserve"> Bank</w:t>
      </w:r>
    </w:p>
    <w:p w14:paraId="6899E498" w14:textId="27050F55" w:rsidR="005F7527" w:rsidRPr="00AF36F0" w:rsidRDefault="005F7527" w:rsidP="005F75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AF36F0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>Sort Code: 40-52-40</w:t>
      </w:r>
    </w:p>
    <w:p w14:paraId="72E37CFF" w14:textId="295D42B2" w:rsidR="005F7527" w:rsidRPr="00AF36F0" w:rsidRDefault="005F7527" w:rsidP="005F75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AF36F0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>Account Number:00</w:t>
      </w:r>
      <w:r w:rsidR="008A30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>1</w:t>
      </w:r>
      <w:r w:rsidR="00EC5C5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>00618</w:t>
      </w:r>
    </w:p>
    <w:p w14:paraId="1C3F446A" w14:textId="041721F1" w:rsidR="005F7527" w:rsidRPr="00AF36F0" w:rsidRDefault="005F7527" w:rsidP="005F75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A101AA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lang w:eastAsia="en-GB"/>
        </w:rPr>
        <w:t>Ref:</w:t>
      </w:r>
      <w:r w:rsidRPr="00AF36F0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 xml:space="preserve"> Donation KAB 202</w:t>
      </w:r>
      <w:r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en-GB"/>
        </w:rPr>
        <w:t>5</w:t>
      </w:r>
    </w:p>
    <w:p w14:paraId="4F6CFFD9" w14:textId="70996D3A" w:rsidR="00873021" w:rsidRDefault="00873021" w:rsidP="005F7527">
      <w:pPr>
        <w:pStyle w:val="NormalWeb"/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40"/>
          <w:szCs w:val="40"/>
          <w:bdr w:val="none" w:sz="0" w:space="0" w:color="auto" w:frame="1"/>
        </w:rPr>
      </w:pPr>
      <w:r w:rsidRPr="00873021">
        <w:rPr>
          <w:rFonts w:ascii="Arial" w:hAnsi="Arial" w:cs="Arial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47EBCFC1" wp14:editId="369ABC5A">
            <wp:simplePos x="0" y="0"/>
            <wp:positionH relativeFrom="margin">
              <wp:posOffset>-495300</wp:posOffset>
            </wp:positionH>
            <wp:positionV relativeFrom="margin">
              <wp:posOffset>7625104</wp:posOffset>
            </wp:positionV>
            <wp:extent cx="7302500" cy="3171825"/>
            <wp:effectExtent l="0" t="0" r="0" b="9525"/>
            <wp:wrapSquare wrapText="bothSides"/>
            <wp:docPr id="551595178" name="Picture 4" descr="A yellow rectangular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95178" name="Picture 4" descr="A yellow rectangular sign with black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63FAC" w14:textId="3477BCF9" w:rsidR="005F7527" w:rsidRPr="00873021" w:rsidRDefault="00873021" w:rsidP="005F7527">
      <w:pPr>
        <w:pStyle w:val="NormalWeb"/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40"/>
          <w:szCs w:val="40"/>
          <w:bdr w:val="none" w:sz="0" w:space="0" w:color="auto" w:frame="1"/>
        </w:rPr>
      </w:pPr>
      <w:r w:rsidRPr="00873021">
        <w:rPr>
          <w:rFonts w:ascii="Arial" w:hAnsi="Arial" w:cs="Arial"/>
          <w:b/>
          <w:bCs/>
          <w:color w:val="000000"/>
          <w:sz w:val="40"/>
          <w:szCs w:val="40"/>
          <w:bdr w:val="none" w:sz="0" w:space="0" w:color="auto" w:frame="1"/>
        </w:rPr>
        <w:t>Alternatively, use our QR code</w:t>
      </w:r>
    </w:p>
    <w:sectPr w:rsidR="005F7527" w:rsidRPr="00873021" w:rsidSect="00873021">
      <w:headerReference w:type="first" r:id="rId12"/>
      <w:pgSz w:w="11906" w:h="16838"/>
      <w:pgMar w:top="851" w:right="566" w:bottom="0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1B68F" w14:textId="77777777" w:rsidR="00584369" w:rsidRDefault="00584369" w:rsidP="0077574D">
      <w:pPr>
        <w:spacing w:after="0" w:line="240" w:lineRule="auto"/>
      </w:pPr>
      <w:r>
        <w:separator/>
      </w:r>
    </w:p>
  </w:endnote>
  <w:endnote w:type="continuationSeparator" w:id="0">
    <w:p w14:paraId="24E95D70" w14:textId="77777777" w:rsidR="00584369" w:rsidRDefault="00584369" w:rsidP="0077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6CF1" w14:textId="77777777" w:rsidR="00584369" w:rsidRDefault="00584369" w:rsidP="0077574D">
      <w:pPr>
        <w:spacing w:after="0" w:line="240" w:lineRule="auto"/>
      </w:pPr>
      <w:r>
        <w:separator/>
      </w:r>
    </w:p>
  </w:footnote>
  <w:footnote w:type="continuationSeparator" w:id="0">
    <w:p w14:paraId="20C485CC" w14:textId="77777777" w:rsidR="00584369" w:rsidRDefault="00584369" w:rsidP="0077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43F2" w14:textId="77777777" w:rsidR="00873021" w:rsidRDefault="00873021">
    <w:pPr>
      <w:pStyle w:val="Header"/>
    </w:pPr>
  </w:p>
  <w:p w14:paraId="1B842B5C" w14:textId="77777777" w:rsidR="00873021" w:rsidRDefault="00873021">
    <w:pPr>
      <w:pStyle w:val="Header"/>
    </w:pPr>
  </w:p>
  <w:p w14:paraId="255F1C5E" w14:textId="77777777" w:rsidR="00873021" w:rsidRDefault="00873021">
    <w:pPr>
      <w:pStyle w:val="Header"/>
    </w:pPr>
  </w:p>
  <w:p w14:paraId="17158E49" w14:textId="38801980" w:rsidR="00A101AA" w:rsidRDefault="004F0D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A6984F" wp14:editId="7070EA64">
          <wp:simplePos x="0" y="0"/>
          <wp:positionH relativeFrom="margin">
            <wp:posOffset>2098040</wp:posOffset>
          </wp:positionH>
          <wp:positionV relativeFrom="margin">
            <wp:posOffset>-870813</wp:posOffset>
          </wp:positionV>
          <wp:extent cx="1411111" cy="733497"/>
          <wp:effectExtent l="0" t="0" r="0" b="0"/>
          <wp:wrapSquare wrapText="bothSides"/>
          <wp:docPr id="838091104" name="Picture 10" descr="Two hands have shape heart Hands making heart symbol silhouette icon black  color illustration outline Stock Vector | Adobe 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wo hands have shape heart Hands making heart symbol silhouette icon black  color illustration outline Stock Vector | Adobe Stoc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9" t="26829" r="5014" b="26058"/>
                  <a:stretch/>
                </pic:blipFill>
                <pic:spPr bwMode="auto">
                  <a:xfrm>
                    <a:off x="0" y="0"/>
                    <a:ext cx="1411111" cy="7334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33C61D8" w14:textId="6A0CE82E" w:rsidR="003F26C1" w:rsidRDefault="003F26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A4"/>
    <w:rsid w:val="000078A8"/>
    <w:rsid w:val="000765A5"/>
    <w:rsid w:val="00082278"/>
    <w:rsid w:val="00113296"/>
    <w:rsid w:val="00124B56"/>
    <w:rsid w:val="00207E6B"/>
    <w:rsid w:val="00215FE0"/>
    <w:rsid w:val="0021696A"/>
    <w:rsid w:val="00224DEA"/>
    <w:rsid w:val="002D3F0D"/>
    <w:rsid w:val="0030265A"/>
    <w:rsid w:val="00360B80"/>
    <w:rsid w:val="003F26C1"/>
    <w:rsid w:val="00404AC3"/>
    <w:rsid w:val="004436FE"/>
    <w:rsid w:val="00461030"/>
    <w:rsid w:val="00485D31"/>
    <w:rsid w:val="004C3B5D"/>
    <w:rsid w:val="004F0D5B"/>
    <w:rsid w:val="004F1AE1"/>
    <w:rsid w:val="00584369"/>
    <w:rsid w:val="005A217C"/>
    <w:rsid w:val="005F1CCC"/>
    <w:rsid w:val="005F7527"/>
    <w:rsid w:val="006179F9"/>
    <w:rsid w:val="0062146C"/>
    <w:rsid w:val="00625755"/>
    <w:rsid w:val="00655A36"/>
    <w:rsid w:val="006B5059"/>
    <w:rsid w:val="006C3780"/>
    <w:rsid w:val="006C60A4"/>
    <w:rsid w:val="006D4517"/>
    <w:rsid w:val="00716F3B"/>
    <w:rsid w:val="007219F7"/>
    <w:rsid w:val="0077574D"/>
    <w:rsid w:val="00826051"/>
    <w:rsid w:val="00873021"/>
    <w:rsid w:val="008853BB"/>
    <w:rsid w:val="008A300F"/>
    <w:rsid w:val="009000A1"/>
    <w:rsid w:val="00922FB5"/>
    <w:rsid w:val="00940BA3"/>
    <w:rsid w:val="00995EF7"/>
    <w:rsid w:val="009C5B82"/>
    <w:rsid w:val="00A04DEF"/>
    <w:rsid w:val="00A101AA"/>
    <w:rsid w:val="00A10643"/>
    <w:rsid w:val="00A4379F"/>
    <w:rsid w:val="00AE567C"/>
    <w:rsid w:val="00AF36F0"/>
    <w:rsid w:val="00BE1B8C"/>
    <w:rsid w:val="00C169A4"/>
    <w:rsid w:val="00C74ACA"/>
    <w:rsid w:val="00C82327"/>
    <w:rsid w:val="00CA3F7A"/>
    <w:rsid w:val="00D45A7D"/>
    <w:rsid w:val="00D8438C"/>
    <w:rsid w:val="00DA04A9"/>
    <w:rsid w:val="00DC4429"/>
    <w:rsid w:val="00E67DB1"/>
    <w:rsid w:val="00E7136A"/>
    <w:rsid w:val="00E844D6"/>
    <w:rsid w:val="00EA3AB5"/>
    <w:rsid w:val="00EC5C5F"/>
    <w:rsid w:val="00F14280"/>
    <w:rsid w:val="00F90394"/>
    <w:rsid w:val="00F967A5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22901"/>
  <w15:chartTrackingRefBased/>
  <w15:docId w15:val="{23605D8D-91D7-4C95-8167-0E61949F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A4"/>
  </w:style>
  <w:style w:type="paragraph" w:styleId="Heading1">
    <w:name w:val="heading 1"/>
    <w:basedOn w:val="Normal"/>
    <w:next w:val="Normal"/>
    <w:link w:val="Heading1Char"/>
    <w:uiPriority w:val="9"/>
    <w:qFormat/>
    <w:rsid w:val="00C169A4"/>
    <w:pPr>
      <w:keepNext/>
      <w:keepLines/>
      <w:pBdr>
        <w:left w:val="single" w:sz="12" w:space="12" w:color="E9713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9A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9A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9A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9A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9A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9A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9A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9A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9A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9A4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9A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9A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9A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9A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9A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9A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9A4"/>
    <w:rPr>
      <w:rFonts w:asciiTheme="majorHAnsi" w:eastAsiaTheme="majorEastAsia" w:hAnsiTheme="majorHAnsi" w:cstheme="majorBidi"/>
      <w:i/>
      <w:iCs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C169A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C169A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9A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69A4"/>
    <w:rPr>
      <w:color w:val="000000" w:themeColor="tex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169A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69A4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C16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9A4"/>
    <w:rPr>
      <w:rFonts w:asciiTheme="minorHAnsi" w:eastAsiaTheme="minorEastAsia" w:hAnsiTheme="minorHAnsi" w:cstheme="minorBidi"/>
      <w:b/>
      <w:bCs/>
      <w:i/>
      <w:iCs/>
      <w:color w:val="BF4E14" w:themeColor="accent2" w:themeShade="BF"/>
      <w:spacing w:val="0"/>
      <w:w w:val="100"/>
      <w:position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9A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9A4"/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C169A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9A4"/>
    <w:pPr>
      <w:spacing w:line="240" w:lineRule="auto"/>
    </w:pPr>
    <w:rPr>
      <w:b/>
      <w:bCs/>
      <w:color w:val="E97132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C169A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169A4"/>
    <w:rPr>
      <w:rFonts w:asciiTheme="minorHAnsi" w:eastAsiaTheme="minorEastAsia" w:hAnsiTheme="minorHAnsi" w:cstheme="minorBidi"/>
      <w:i/>
      <w:iCs/>
      <w:color w:val="BF4E14" w:themeColor="accent2" w:themeShade="BF"/>
      <w:sz w:val="20"/>
      <w:szCs w:val="20"/>
    </w:rPr>
  </w:style>
  <w:style w:type="paragraph" w:styleId="NoSpacing">
    <w:name w:val="No Spacing"/>
    <w:uiPriority w:val="1"/>
    <w:qFormat/>
    <w:rsid w:val="00C169A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169A4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169A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C169A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69A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75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74D"/>
  </w:style>
  <w:style w:type="paragraph" w:styleId="Footer">
    <w:name w:val="footer"/>
    <w:basedOn w:val="Normal"/>
    <w:link w:val="FooterChar"/>
    <w:uiPriority w:val="99"/>
    <w:unhideWhenUsed/>
    <w:rsid w:val="00775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4D"/>
  </w:style>
  <w:style w:type="paragraph" w:styleId="NormalWeb">
    <w:name w:val="Normal (Web)"/>
    <w:basedOn w:val="Normal"/>
    <w:uiPriority w:val="99"/>
    <w:unhideWhenUsed/>
    <w:rsid w:val="003F26C1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paragraph" w:customStyle="1" w:styleId="elementtoproof">
    <w:name w:val="elementtoproof"/>
    <w:basedOn w:val="Normal"/>
    <w:uiPriority w:val="99"/>
    <w:semiHidden/>
    <w:rsid w:val="003F26C1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24D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www.kingstonassociationforblind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40E1-DF0C-4F0C-AE3B-486B2924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adminkab</dc:creator>
  <cp:keywords/>
  <dc:description/>
  <cp:lastModifiedBy>adminkab</cp:lastModifiedBy>
  <cp:revision>16</cp:revision>
  <cp:lastPrinted>2025-06-04T12:15:00Z</cp:lastPrinted>
  <dcterms:created xsi:type="dcterms:W3CDTF">2025-06-03T13:29:00Z</dcterms:created>
  <dcterms:modified xsi:type="dcterms:W3CDTF">2025-06-05T09:53:00Z</dcterms:modified>
</cp:coreProperties>
</file>