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37366" w14:textId="6407E07D" w:rsidR="00FB3682" w:rsidRPr="009D441E" w:rsidRDefault="00845B77" w:rsidP="000C0DEE">
      <w:pPr>
        <w:jc w:val="right"/>
        <w:rPr>
          <w:rFonts w:ascii="Arial" w:hAnsi="Arial" w:cs="Arial"/>
          <w:bCs/>
          <w:sz w:val="40"/>
          <w:szCs w:val="40"/>
        </w:rPr>
      </w:pPr>
      <w:r w:rsidRPr="009D441E">
        <w:rPr>
          <w:rFonts w:ascii="Arial" w:hAnsi="Arial" w:cs="Arial"/>
          <w:bCs/>
          <w:sz w:val="40"/>
          <w:szCs w:val="40"/>
        </w:rPr>
        <w:t>May 2024</w:t>
      </w:r>
    </w:p>
    <w:p w14:paraId="585A7F02" w14:textId="77777777" w:rsidR="00845B77" w:rsidRPr="009D441E" w:rsidRDefault="00845B77" w:rsidP="005D15EA">
      <w:pPr>
        <w:rPr>
          <w:rFonts w:ascii="Arial" w:hAnsi="Arial" w:cs="Arial"/>
          <w:bCs/>
          <w:sz w:val="40"/>
          <w:szCs w:val="40"/>
        </w:rPr>
      </w:pPr>
    </w:p>
    <w:p w14:paraId="4CC59CA3" w14:textId="3DED7038" w:rsidR="00845B77" w:rsidRPr="000C0DEE" w:rsidRDefault="00845B77" w:rsidP="00845B77">
      <w:pPr>
        <w:rPr>
          <w:rFonts w:ascii="Arial" w:hAnsi="Arial" w:cs="Arial"/>
          <w:b/>
          <w:bCs/>
          <w:sz w:val="40"/>
          <w:szCs w:val="40"/>
        </w:rPr>
      </w:pPr>
      <w:r w:rsidRPr="000C0DEE">
        <w:rPr>
          <w:rFonts w:ascii="Arial" w:hAnsi="Arial" w:cs="Arial"/>
          <w:b/>
          <w:bCs/>
          <w:sz w:val="40"/>
          <w:szCs w:val="40"/>
        </w:rPr>
        <w:t xml:space="preserve">KAB is becoming a CIO - Charitable </w:t>
      </w:r>
      <w:r w:rsidR="000C0DEE" w:rsidRPr="000C0DEE">
        <w:rPr>
          <w:rFonts w:ascii="Arial" w:hAnsi="Arial" w:cs="Arial"/>
          <w:b/>
          <w:bCs/>
          <w:sz w:val="40"/>
          <w:szCs w:val="40"/>
        </w:rPr>
        <w:t>incorporated organisation</w:t>
      </w:r>
      <w:r w:rsidRPr="000C0DEE">
        <w:rPr>
          <w:rFonts w:ascii="Arial" w:hAnsi="Arial" w:cs="Arial"/>
          <w:b/>
          <w:bCs/>
          <w:sz w:val="40"/>
          <w:szCs w:val="40"/>
        </w:rPr>
        <w:t>.</w:t>
      </w:r>
    </w:p>
    <w:p w14:paraId="5416F5FA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</w:p>
    <w:p w14:paraId="0FE74CB8" w14:textId="77777777" w:rsidR="00845B77" w:rsidRPr="009D441E" w:rsidRDefault="00845B77" w:rsidP="00845B77">
      <w:pPr>
        <w:rPr>
          <w:rFonts w:ascii="Arial" w:hAnsi="Arial" w:cs="Arial"/>
          <w:b/>
          <w:bCs/>
          <w:sz w:val="40"/>
          <w:szCs w:val="40"/>
        </w:rPr>
      </w:pPr>
      <w:r w:rsidRPr="009D441E">
        <w:rPr>
          <w:rFonts w:ascii="Arial" w:hAnsi="Arial" w:cs="Arial"/>
          <w:b/>
          <w:bCs/>
          <w:sz w:val="40"/>
          <w:szCs w:val="40"/>
        </w:rPr>
        <w:t>Why is KAB becoming a CIO?</w:t>
      </w:r>
    </w:p>
    <w:p w14:paraId="3776DA9A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 xml:space="preserve">The main benefit of a CIO structure is that while remaining a charity the trustees are not personally liable for the debts or obligations of the charity. </w:t>
      </w:r>
    </w:p>
    <w:p w14:paraId="7BDF1D47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</w:p>
    <w:p w14:paraId="65AD22C8" w14:textId="04DA534C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 xml:space="preserve">The Board of Trustees have also taken the opportunity to update and modernise the constitution. Below are the main adjustments that have been made: </w:t>
      </w:r>
    </w:p>
    <w:p w14:paraId="124A27B2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</w:p>
    <w:p w14:paraId="3E1C2E85" w14:textId="77777777" w:rsidR="00845B77" w:rsidRPr="009D441E" w:rsidRDefault="00845B77" w:rsidP="00845B77">
      <w:pPr>
        <w:pStyle w:val="ListParagraph"/>
        <w:numPr>
          <w:ilvl w:val="0"/>
          <w:numId w:val="3"/>
        </w:numPr>
        <w:suppressAutoHyphens w:val="0"/>
        <w:spacing w:after="160" w:line="259" w:lineRule="auto"/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 xml:space="preserve">A change of name was decided as the word Blind </w:t>
      </w:r>
      <w:proofErr w:type="gramStart"/>
      <w:r w:rsidRPr="009D441E">
        <w:rPr>
          <w:rFonts w:ascii="Arial" w:hAnsi="Arial" w:cs="Arial"/>
          <w:sz w:val="40"/>
          <w:szCs w:val="40"/>
        </w:rPr>
        <w:t>was considered to be</w:t>
      </w:r>
      <w:proofErr w:type="gramEnd"/>
      <w:r w:rsidRPr="009D441E">
        <w:rPr>
          <w:rFonts w:ascii="Arial" w:hAnsi="Arial" w:cs="Arial"/>
          <w:sz w:val="40"/>
          <w:szCs w:val="40"/>
        </w:rPr>
        <w:t xml:space="preserve"> old fashioned for our younger generation and to encourage new partially sighted residents to engage with us. Our new name will be Kingston </w:t>
      </w:r>
      <w:proofErr w:type="spellStart"/>
      <w:r w:rsidRPr="009D441E">
        <w:rPr>
          <w:rFonts w:ascii="Arial" w:hAnsi="Arial" w:cs="Arial"/>
          <w:sz w:val="40"/>
          <w:szCs w:val="40"/>
        </w:rPr>
        <w:t>Sightloss</w:t>
      </w:r>
      <w:proofErr w:type="spellEnd"/>
      <w:r w:rsidRPr="009D441E">
        <w:rPr>
          <w:rFonts w:ascii="Arial" w:hAnsi="Arial" w:cs="Arial"/>
          <w:sz w:val="40"/>
          <w:szCs w:val="40"/>
        </w:rPr>
        <w:t xml:space="preserve"> Support. We will still be known as KAB for some time and the new name will be phased in gradually over the coming year. </w:t>
      </w:r>
    </w:p>
    <w:p w14:paraId="719F0727" w14:textId="77777777" w:rsidR="00845B77" w:rsidRPr="009D441E" w:rsidRDefault="00845B77" w:rsidP="00845B77">
      <w:pPr>
        <w:pStyle w:val="ListParagraph"/>
        <w:suppressAutoHyphens w:val="0"/>
        <w:spacing w:after="160" w:line="259" w:lineRule="auto"/>
        <w:rPr>
          <w:rFonts w:ascii="Arial" w:hAnsi="Arial" w:cs="Arial"/>
          <w:sz w:val="40"/>
          <w:szCs w:val="40"/>
        </w:rPr>
      </w:pPr>
    </w:p>
    <w:p w14:paraId="13672CB5" w14:textId="4BFC2C1C" w:rsidR="00845B77" w:rsidRDefault="000E6F89" w:rsidP="002E1A96">
      <w:pPr>
        <w:pStyle w:val="ListParagraph"/>
        <w:numPr>
          <w:ilvl w:val="0"/>
          <w:numId w:val="3"/>
        </w:numPr>
        <w:suppressAutoHyphens w:val="0"/>
        <w:spacing w:after="160" w:line="259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845B77" w:rsidRPr="000E6F89">
        <w:rPr>
          <w:rFonts w:ascii="Arial" w:hAnsi="Arial" w:cs="Arial"/>
          <w:sz w:val="40"/>
          <w:szCs w:val="40"/>
        </w:rPr>
        <w:t xml:space="preserve">We have increased our geographical reach of our membership to include those who live in the Royal Borough of Kingston Upon Thames as well as the surrounding areas. </w:t>
      </w:r>
    </w:p>
    <w:p w14:paraId="0FFC4185" w14:textId="77777777" w:rsidR="006A2E93" w:rsidRDefault="006A2E93" w:rsidP="006A2E93">
      <w:pPr>
        <w:pStyle w:val="ListParagraph"/>
        <w:rPr>
          <w:rFonts w:ascii="Arial" w:hAnsi="Arial" w:cs="Arial"/>
          <w:sz w:val="40"/>
          <w:szCs w:val="40"/>
        </w:rPr>
      </w:pPr>
    </w:p>
    <w:p w14:paraId="35BAE693" w14:textId="77777777" w:rsidR="00EB7778" w:rsidRPr="006A2E93" w:rsidRDefault="00EB7778" w:rsidP="006A2E93">
      <w:pPr>
        <w:pStyle w:val="ListParagraph"/>
        <w:rPr>
          <w:rFonts w:ascii="Arial" w:hAnsi="Arial" w:cs="Arial"/>
          <w:sz w:val="40"/>
          <w:szCs w:val="40"/>
        </w:rPr>
      </w:pPr>
    </w:p>
    <w:p w14:paraId="35FB6AA3" w14:textId="4BB9D13C" w:rsidR="00845B77" w:rsidRPr="009D441E" w:rsidRDefault="006A2E93" w:rsidP="00845B77">
      <w:pPr>
        <w:pStyle w:val="ListParagraph"/>
        <w:numPr>
          <w:ilvl w:val="0"/>
          <w:numId w:val="3"/>
        </w:numPr>
        <w:suppressAutoHyphens w:val="0"/>
        <w:spacing w:after="160" w:line="259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0E6F89">
        <w:rPr>
          <w:rFonts w:ascii="Arial" w:hAnsi="Arial" w:cs="Arial"/>
          <w:sz w:val="40"/>
          <w:szCs w:val="40"/>
        </w:rPr>
        <w:t>F</w:t>
      </w:r>
      <w:r w:rsidR="00845B77" w:rsidRPr="009D441E">
        <w:rPr>
          <w:rFonts w:ascii="Arial" w:hAnsi="Arial" w:cs="Arial"/>
          <w:sz w:val="40"/>
          <w:szCs w:val="40"/>
        </w:rPr>
        <w:t xml:space="preserve">ollowing the covid crisis we have added the option to be able to conduct our business </w:t>
      </w:r>
      <w:r>
        <w:rPr>
          <w:rFonts w:ascii="Arial" w:hAnsi="Arial" w:cs="Arial"/>
          <w:sz w:val="40"/>
          <w:szCs w:val="40"/>
        </w:rPr>
        <w:t>r</w:t>
      </w:r>
      <w:r w:rsidR="00845B77" w:rsidRPr="009D441E">
        <w:rPr>
          <w:rFonts w:ascii="Arial" w:hAnsi="Arial" w:cs="Arial"/>
          <w:sz w:val="40"/>
          <w:szCs w:val="40"/>
        </w:rPr>
        <w:t xml:space="preserve">emotely, electronically.   </w:t>
      </w:r>
    </w:p>
    <w:p w14:paraId="01173954" w14:textId="77777777" w:rsidR="000C0DEE" w:rsidRDefault="000C0DEE" w:rsidP="00845B77">
      <w:pPr>
        <w:rPr>
          <w:rFonts w:ascii="Arial" w:hAnsi="Arial" w:cs="Arial"/>
          <w:sz w:val="40"/>
          <w:szCs w:val="40"/>
        </w:rPr>
      </w:pPr>
    </w:p>
    <w:p w14:paraId="0936C78F" w14:textId="2051E6FD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 xml:space="preserve">Above are the main changes, however, if you would like to receive the full new </w:t>
      </w:r>
      <w:r w:rsidR="00286DD3" w:rsidRPr="009D441E">
        <w:rPr>
          <w:rFonts w:ascii="Arial" w:hAnsi="Arial" w:cs="Arial"/>
          <w:sz w:val="40"/>
          <w:szCs w:val="40"/>
        </w:rPr>
        <w:t>constitution,</w:t>
      </w:r>
      <w:r w:rsidRPr="009D441E">
        <w:rPr>
          <w:rFonts w:ascii="Arial" w:hAnsi="Arial" w:cs="Arial"/>
          <w:sz w:val="40"/>
          <w:szCs w:val="40"/>
        </w:rPr>
        <w:t xml:space="preserve"> please contact the </w:t>
      </w:r>
      <w:proofErr w:type="gramStart"/>
      <w:r w:rsidRPr="009D441E">
        <w:rPr>
          <w:rFonts w:ascii="Arial" w:hAnsi="Arial" w:cs="Arial"/>
          <w:sz w:val="40"/>
          <w:szCs w:val="40"/>
        </w:rPr>
        <w:t>office</w:t>
      </w:r>
      <w:proofErr w:type="gramEnd"/>
      <w:r w:rsidRPr="009D441E">
        <w:rPr>
          <w:rFonts w:ascii="Arial" w:hAnsi="Arial" w:cs="Arial"/>
          <w:sz w:val="40"/>
          <w:szCs w:val="40"/>
        </w:rPr>
        <w:t xml:space="preserve"> and state the format you require, i.e. large print, electronically or audio.</w:t>
      </w:r>
    </w:p>
    <w:p w14:paraId="15927259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</w:p>
    <w:p w14:paraId="2E39790E" w14:textId="77777777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 xml:space="preserve">We hope to see you at our AGM on the </w:t>
      </w:r>
      <w:proofErr w:type="gramStart"/>
      <w:r w:rsidRPr="009D441E">
        <w:rPr>
          <w:rFonts w:ascii="Arial" w:hAnsi="Arial" w:cs="Arial"/>
          <w:sz w:val="40"/>
          <w:szCs w:val="40"/>
        </w:rPr>
        <w:t>11</w:t>
      </w:r>
      <w:r w:rsidRPr="009D441E">
        <w:rPr>
          <w:rFonts w:ascii="Arial" w:hAnsi="Arial" w:cs="Arial"/>
          <w:sz w:val="40"/>
          <w:szCs w:val="40"/>
          <w:vertAlign w:val="superscript"/>
        </w:rPr>
        <w:t>th</w:t>
      </w:r>
      <w:proofErr w:type="gramEnd"/>
      <w:r w:rsidRPr="009D441E">
        <w:rPr>
          <w:rFonts w:ascii="Arial" w:hAnsi="Arial" w:cs="Arial"/>
          <w:sz w:val="40"/>
          <w:szCs w:val="40"/>
        </w:rPr>
        <w:t xml:space="preserve"> June 2024.</w:t>
      </w:r>
    </w:p>
    <w:p w14:paraId="5AD84034" w14:textId="77777777" w:rsidR="00286DD3" w:rsidRDefault="00286DD3" w:rsidP="00286DD3">
      <w:pPr>
        <w:rPr>
          <w:rFonts w:ascii="Arial" w:hAnsi="Arial" w:cs="Arial"/>
          <w:sz w:val="40"/>
          <w:szCs w:val="40"/>
        </w:rPr>
      </w:pPr>
    </w:p>
    <w:p w14:paraId="3CEAEB4C" w14:textId="21DDF3A2" w:rsidR="00286DD3" w:rsidRPr="009D441E" w:rsidRDefault="00286DD3" w:rsidP="00286DD3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>Thank you for your help and Support.</w:t>
      </w:r>
    </w:p>
    <w:p w14:paraId="3BDF800F" w14:textId="77777777" w:rsidR="00286DD3" w:rsidRDefault="00286DD3" w:rsidP="00845B77">
      <w:pPr>
        <w:rPr>
          <w:rFonts w:ascii="Arial" w:hAnsi="Arial" w:cs="Arial"/>
          <w:sz w:val="40"/>
          <w:szCs w:val="40"/>
        </w:rPr>
      </w:pPr>
    </w:p>
    <w:p w14:paraId="530BAC1A" w14:textId="77777777" w:rsidR="000C0DEE" w:rsidRDefault="000C0DEE" w:rsidP="00845B77">
      <w:pPr>
        <w:rPr>
          <w:rFonts w:ascii="Arial" w:hAnsi="Arial" w:cs="Arial"/>
          <w:sz w:val="40"/>
          <w:szCs w:val="40"/>
        </w:rPr>
      </w:pPr>
    </w:p>
    <w:p w14:paraId="6DE5D4D1" w14:textId="1989B5AF" w:rsidR="00845B77" w:rsidRPr="009D441E" w:rsidRDefault="000C0DEE" w:rsidP="00845B7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Warmest </w:t>
      </w:r>
      <w:r w:rsidR="00845B77" w:rsidRPr="009D441E">
        <w:rPr>
          <w:rFonts w:ascii="Arial" w:hAnsi="Arial" w:cs="Arial"/>
          <w:sz w:val="40"/>
          <w:szCs w:val="40"/>
        </w:rPr>
        <w:t>regards,</w:t>
      </w:r>
    </w:p>
    <w:p w14:paraId="1E3DD1BE" w14:textId="77777777" w:rsidR="00286DD3" w:rsidRDefault="00286DD3" w:rsidP="00845B77">
      <w:pPr>
        <w:rPr>
          <w:rFonts w:ascii="Arial" w:hAnsi="Arial" w:cs="Arial"/>
          <w:sz w:val="40"/>
          <w:szCs w:val="40"/>
        </w:rPr>
      </w:pPr>
    </w:p>
    <w:p w14:paraId="2CACFE52" w14:textId="77777777" w:rsidR="00C26AE9" w:rsidRPr="008D76DC" w:rsidRDefault="00C26AE9" w:rsidP="00C26AE9">
      <w:pPr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  <w:r w:rsidRPr="008D76DC">
        <w:rPr>
          <w:rFonts w:ascii="Arial" w:hAnsi="Arial" w:cs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9FA78BB" wp14:editId="28F68AF5">
            <wp:simplePos x="0" y="0"/>
            <wp:positionH relativeFrom="column">
              <wp:posOffset>272794</wp:posOffset>
            </wp:positionH>
            <wp:positionV relativeFrom="paragraph">
              <wp:posOffset>254635</wp:posOffset>
            </wp:positionV>
            <wp:extent cx="1842135" cy="668655"/>
            <wp:effectExtent l="0" t="0" r="0" b="0"/>
            <wp:wrapNone/>
            <wp:docPr id="17" name="Picture 16" descr="A black background with a black squar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F0130339-FE32-9759-7F6F-B83D6182DE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black background with a black squar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F0130339-FE32-9759-7F6F-B83D6182DE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31" b="36750"/>
                    <a:stretch/>
                  </pic:blipFill>
                  <pic:spPr bwMode="auto">
                    <a:xfrm>
                      <a:off x="0" y="0"/>
                      <a:ext cx="1842135" cy="66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6DC">
        <w:rPr>
          <w:rFonts w:ascii="Arial" w:hAnsi="Arial" w:cs="Arial"/>
          <w:color w:val="000000"/>
          <w:sz w:val="44"/>
          <w:szCs w:val="44"/>
        </w:rPr>
        <w:t>Odette Battarel CEO</w:t>
      </w:r>
    </w:p>
    <w:p w14:paraId="03A5606A" w14:textId="77777777" w:rsidR="00C26AE9" w:rsidRPr="001E5C90" w:rsidRDefault="00C26AE9" w:rsidP="00C26AE9">
      <w:pPr>
        <w:autoSpaceDE w:val="0"/>
        <w:autoSpaceDN w:val="0"/>
        <w:adjustRightInd w:val="0"/>
        <w:rPr>
          <w:rFonts w:ascii="Lucida Calligraphy" w:hAnsi="Lucida Calligraphy" w:cs="Arial"/>
          <w:color w:val="000000"/>
          <w:sz w:val="36"/>
          <w:szCs w:val="36"/>
        </w:rPr>
      </w:pPr>
      <w:r w:rsidRPr="001E5C90">
        <w:rPr>
          <w:rFonts w:ascii="Lucida Calligraphy" w:hAnsi="Lucida Calligraphy" w:cs="Arial"/>
          <w:color w:val="000000"/>
          <w:sz w:val="36"/>
          <w:szCs w:val="36"/>
        </w:rPr>
        <w:t>pp</w:t>
      </w:r>
    </w:p>
    <w:p w14:paraId="7A708710" w14:textId="77777777" w:rsidR="00C26AE9" w:rsidRPr="00636E7E" w:rsidRDefault="00C26AE9" w:rsidP="00C26AE9">
      <w:pPr>
        <w:autoSpaceDE w:val="0"/>
        <w:autoSpaceDN w:val="0"/>
        <w:adjustRightInd w:val="0"/>
        <w:rPr>
          <w:rFonts w:ascii="Arial" w:hAnsi="Arial" w:cs="Arial"/>
          <w:color w:val="000000"/>
          <w:sz w:val="44"/>
          <w:szCs w:val="44"/>
        </w:rPr>
      </w:pPr>
    </w:p>
    <w:p w14:paraId="252241C0" w14:textId="26336F33" w:rsidR="00845B77" w:rsidRPr="009D441E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>Roy F Smith MBE</w:t>
      </w:r>
    </w:p>
    <w:p w14:paraId="2E4124EA" w14:textId="77777777" w:rsidR="00845B77" w:rsidRDefault="00845B77" w:rsidP="00845B77">
      <w:pPr>
        <w:rPr>
          <w:rFonts w:ascii="Arial" w:hAnsi="Arial" w:cs="Arial"/>
          <w:sz w:val="40"/>
          <w:szCs w:val="40"/>
        </w:rPr>
      </w:pPr>
      <w:r w:rsidRPr="009D441E">
        <w:rPr>
          <w:rFonts w:ascii="Arial" w:hAnsi="Arial" w:cs="Arial"/>
          <w:sz w:val="40"/>
          <w:szCs w:val="40"/>
        </w:rPr>
        <w:t>Chair of Trustees</w:t>
      </w:r>
    </w:p>
    <w:p w14:paraId="684A3F7D" w14:textId="77777777" w:rsidR="00EB7778" w:rsidRPr="009D441E" w:rsidRDefault="00EB7778" w:rsidP="00845B77">
      <w:pPr>
        <w:rPr>
          <w:rFonts w:ascii="Arial" w:hAnsi="Arial" w:cs="Arial"/>
          <w:sz w:val="40"/>
          <w:szCs w:val="40"/>
        </w:rPr>
      </w:pPr>
    </w:p>
    <w:sectPr w:rsidR="00EB7778" w:rsidRPr="009D441E" w:rsidSect="007C2AE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49" w:bottom="284" w:left="1134" w:header="227" w:footer="22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866B" w14:textId="77777777" w:rsidR="007C2AE2" w:rsidRDefault="007C2AE2">
      <w:r>
        <w:separator/>
      </w:r>
    </w:p>
  </w:endnote>
  <w:endnote w:type="continuationSeparator" w:id="0">
    <w:p w14:paraId="03651A46" w14:textId="77777777" w:rsidR="007C2AE2" w:rsidRDefault="007C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E5C2" w14:textId="77777777" w:rsidR="00404CE1" w:rsidRPr="004F544F" w:rsidRDefault="00404CE1" w:rsidP="0026237B">
    <w:pPr>
      <w:pStyle w:val="Footer"/>
      <w:jc w:val="center"/>
      <w:rPr>
        <w:rFonts w:ascii="Arial" w:hAnsi="Arial" w:cs="Arial"/>
        <w:b/>
        <w:bCs/>
        <w:color w:val="0000FF"/>
        <w:sz w:val="20"/>
        <w:szCs w:val="20"/>
      </w:rPr>
    </w:pPr>
  </w:p>
  <w:p w14:paraId="619A2448" w14:textId="677258EA" w:rsidR="00404CE1" w:rsidRDefault="006E6A26" w:rsidP="006E6A26">
    <w:pPr>
      <w:pStyle w:val="Footer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KAB:</w:t>
    </w:r>
    <w:r w:rsidR="000C0DEE">
      <w:rPr>
        <w:color w:val="000000"/>
        <w:sz w:val="20"/>
        <w:szCs w:val="20"/>
      </w:rPr>
      <w:t>02/05/2024</w:t>
    </w:r>
  </w:p>
  <w:p w14:paraId="716ED211" w14:textId="77777777" w:rsidR="000D2FAC" w:rsidRDefault="000D2FAC">
    <w:pPr>
      <w:pStyle w:val="Footer"/>
      <w:jc w:val="center"/>
    </w:pPr>
    <w:r>
      <w:rPr>
        <w:rFonts w:ascii="Arial" w:hAnsi="Arial" w:cs="Arial"/>
        <w:color w:val="000080"/>
        <w:sz w:val="22"/>
        <w:szCs w:val="22"/>
      </w:rP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696A" w14:textId="77777777" w:rsidR="000C0DEE" w:rsidRDefault="000C0DEE" w:rsidP="000C0DEE">
    <w:pPr>
      <w:pStyle w:val="Footer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KAB:02/05/2024</w:t>
    </w:r>
  </w:p>
  <w:p w14:paraId="50C2219A" w14:textId="77777777" w:rsidR="000C0DEE" w:rsidRDefault="000C0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47833" w14:textId="77777777" w:rsidR="007C2AE2" w:rsidRDefault="007C2AE2">
      <w:r>
        <w:separator/>
      </w:r>
    </w:p>
  </w:footnote>
  <w:footnote w:type="continuationSeparator" w:id="0">
    <w:p w14:paraId="317C4A68" w14:textId="77777777" w:rsidR="007C2AE2" w:rsidRDefault="007C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7118" w14:textId="77777777" w:rsidR="00263F0A" w:rsidRDefault="00263F0A" w:rsidP="00F12A8E">
    <w:pPr>
      <w:pStyle w:val="Header"/>
      <w:jc w:val="center"/>
      <w:rPr>
        <w:noProof/>
      </w:rPr>
    </w:pPr>
    <w:bookmarkStart w:id="0" w:name="_Hlk23251205"/>
  </w:p>
  <w:p w14:paraId="55DA4AFB" w14:textId="77777777" w:rsidR="000C0DEE" w:rsidRDefault="000C0DEE" w:rsidP="00F12A8E">
    <w:pPr>
      <w:pStyle w:val="Header"/>
      <w:jc w:val="center"/>
      <w:rPr>
        <w:noProof/>
      </w:rPr>
    </w:pPr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A534" w14:textId="77777777" w:rsidR="000C0DEE" w:rsidRDefault="000C0DEE" w:rsidP="000C0DEE">
    <w:pPr>
      <w:pStyle w:val="Header"/>
      <w:jc w:val="center"/>
      <w:rPr>
        <w:noProof/>
      </w:rPr>
    </w:pPr>
    <w:r>
      <w:tab/>
    </w:r>
  </w:p>
  <w:p w14:paraId="41278CF7" w14:textId="77777777" w:rsidR="000C0DEE" w:rsidRDefault="000C0DEE" w:rsidP="000C0DEE">
    <w:pPr>
      <w:pStyle w:val="Header"/>
      <w:jc w:val="center"/>
      <w:rPr>
        <w:noProof/>
      </w:rPr>
    </w:pPr>
  </w:p>
  <w:p w14:paraId="2557A7BD" w14:textId="77777777" w:rsidR="000C0DEE" w:rsidRDefault="000C0DEE" w:rsidP="000C0DEE">
    <w:pPr>
      <w:pStyle w:val="Header"/>
      <w:ind w:left="-426"/>
      <w:jc w:val="center"/>
      <w:rPr>
        <w:noProof/>
      </w:rPr>
    </w:pPr>
    <w:r>
      <w:rPr>
        <w:noProof/>
      </w:rPr>
      <w:drawing>
        <wp:inline distT="0" distB="0" distL="0" distR="0" wp14:anchorId="5ED3B0AF" wp14:editId="7A2E0582">
          <wp:extent cx="6734175" cy="638175"/>
          <wp:effectExtent l="0" t="0" r="0" b="0"/>
          <wp:docPr id="1147730974" name="Picture 1147730974" descr="Kingston Association for the Blind Logo,&#10;A yellow background with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ngston Association for the Blind Logo,&#10;A yellow background with black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AC67E" w14:textId="77777777" w:rsidR="000C0DEE" w:rsidRDefault="000C0DEE" w:rsidP="000C0DEE">
    <w:pPr>
      <w:pStyle w:val="Header"/>
      <w:ind w:left="-426"/>
      <w:jc w:val="center"/>
      <w:rPr>
        <w:noProof/>
      </w:rPr>
    </w:pPr>
  </w:p>
  <w:p w14:paraId="342D9888" w14:textId="77777777" w:rsidR="000C0DEE" w:rsidRPr="000C0DEE" w:rsidRDefault="000C0DEE" w:rsidP="000C0DEE">
    <w:pPr>
      <w:jc w:val="center"/>
      <w:rPr>
        <w:rFonts w:ascii="Arial" w:hAnsi="Arial" w:cs="Arial"/>
        <w:sz w:val="28"/>
        <w:szCs w:val="28"/>
      </w:rPr>
    </w:pPr>
    <w:r w:rsidRPr="000C0DEE">
      <w:rPr>
        <w:rFonts w:ascii="Arial" w:hAnsi="Arial" w:cs="Arial"/>
        <w:sz w:val="28"/>
        <w:szCs w:val="28"/>
      </w:rPr>
      <w:t>Kingston Quaker Centre, Fairfield East, Kingston Upon Thames KT1 2PT</w:t>
    </w:r>
  </w:p>
  <w:p w14:paraId="54415B31" w14:textId="77777777" w:rsidR="000C0DEE" w:rsidRPr="000C0DEE" w:rsidRDefault="000C0DEE" w:rsidP="000C0DEE">
    <w:pPr>
      <w:jc w:val="center"/>
      <w:rPr>
        <w:rStyle w:val="Hyperlink"/>
        <w:rFonts w:ascii="Arial" w:hAnsi="Arial" w:cs="Arial"/>
        <w:sz w:val="28"/>
        <w:szCs w:val="28"/>
      </w:rPr>
    </w:pPr>
    <w:r w:rsidRPr="000C0DEE">
      <w:rPr>
        <w:rFonts w:ascii="Arial" w:hAnsi="Arial" w:cs="Arial"/>
        <w:sz w:val="28"/>
        <w:szCs w:val="28"/>
      </w:rPr>
      <w:t xml:space="preserve">Phone: 020 8605 0060 </w:t>
    </w:r>
    <w:r w:rsidRPr="000C0DEE">
      <w:rPr>
        <w:rFonts w:ascii="Arial" w:hAnsi="Arial" w:cs="Arial"/>
        <w:sz w:val="28"/>
        <w:szCs w:val="28"/>
      </w:rPr>
      <w:tab/>
      <w:t xml:space="preserve">Email: </w:t>
    </w:r>
    <w:hyperlink r:id="rId2" w:history="1">
      <w:r w:rsidRPr="000C0DEE">
        <w:rPr>
          <w:rStyle w:val="Hyperlink"/>
          <w:rFonts w:ascii="Arial" w:hAnsi="Arial" w:cs="Arial"/>
          <w:sz w:val="28"/>
          <w:szCs w:val="28"/>
        </w:rPr>
        <w:t>kab@kingstonassociationforblind.org</w:t>
      </w:r>
    </w:hyperlink>
  </w:p>
  <w:p w14:paraId="6A545312" w14:textId="77777777" w:rsidR="000C0DEE" w:rsidRPr="000C0DEE" w:rsidRDefault="000C0DEE" w:rsidP="000C0DEE">
    <w:pPr>
      <w:jc w:val="center"/>
      <w:rPr>
        <w:rFonts w:ascii="Arial" w:hAnsi="Arial" w:cs="Arial"/>
        <w:sz w:val="28"/>
        <w:szCs w:val="28"/>
      </w:rPr>
    </w:pPr>
  </w:p>
  <w:p w14:paraId="4003C570" w14:textId="77777777" w:rsidR="000C0DEE" w:rsidRPr="000C0DEE" w:rsidRDefault="000C0DEE" w:rsidP="000C0DEE">
    <w:pPr>
      <w:jc w:val="center"/>
      <w:rPr>
        <w:rFonts w:ascii="Arial" w:hAnsi="Arial" w:cs="Arial"/>
        <w:i/>
        <w:iCs/>
        <w:color w:val="0000FF"/>
        <w:sz w:val="28"/>
        <w:szCs w:val="28"/>
      </w:rPr>
    </w:pPr>
    <w:r w:rsidRPr="000C0DEE">
      <w:rPr>
        <w:rFonts w:ascii="Arial" w:hAnsi="Arial" w:cs="Arial"/>
        <w:sz w:val="28"/>
        <w:szCs w:val="28"/>
      </w:rPr>
      <w:t>Charity Registration Number:  249295</w:t>
    </w:r>
  </w:p>
  <w:p w14:paraId="309C981C" w14:textId="6BBA22BE" w:rsidR="00506F1A" w:rsidRPr="000C0DEE" w:rsidRDefault="00506F1A" w:rsidP="000C0DEE">
    <w:pPr>
      <w:pStyle w:val="Header"/>
      <w:tabs>
        <w:tab w:val="clear" w:pos="4320"/>
        <w:tab w:val="clear" w:pos="8640"/>
        <w:tab w:val="left" w:pos="3971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725F0"/>
    <w:multiLevelType w:val="hybridMultilevel"/>
    <w:tmpl w:val="4DC87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042EF"/>
    <w:multiLevelType w:val="hybridMultilevel"/>
    <w:tmpl w:val="0486C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44103">
    <w:abstractNumId w:val="0"/>
  </w:num>
  <w:num w:numId="2" w16cid:durableId="767699890">
    <w:abstractNumId w:val="2"/>
  </w:num>
  <w:num w:numId="3" w16cid:durableId="200292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19"/>
    <w:rsid w:val="00021FDC"/>
    <w:rsid w:val="00061BF5"/>
    <w:rsid w:val="000641E7"/>
    <w:rsid w:val="00066C8F"/>
    <w:rsid w:val="00097CD4"/>
    <w:rsid w:val="000B00FE"/>
    <w:rsid w:val="000B4306"/>
    <w:rsid w:val="000C0DEE"/>
    <w:rsid w:val="000D2FAC"/>
    <w:rsid w:val="000E6F89"/>
    <w:rsid w:val="001131A1"/>
    <w:rsid w:val="001200FE"/>
    <w:rsid w:val="001253B4"/>
    <w:rsid w:val="001B37D2"/>
    <w:rsid w:val="001D215C"/>
    <w:rsid w:val="001F655B"/>
    <w:rsid w:val="00202677"/>
    <w:rsid w:val="00227BB1"/>
    <w:rsid w:val="00251FC2"/>
    <w:rsid w:val="002540B1"/>
    <w:rsid w:val="00260F0C"/>
    <w:rsid w:val="0026237B"/>
    <w:rsid w:val="00263F0A"/>
    <w:rsid w:val="0026403F"/>
    <w:rsid w:val="00286DD3"/>
    <w:rsid w:val="002C14CB"/>
    <w:rsid w:val="002E032F"/>
    <w:rsid w:val="002F4F19"/>
    <w:rsid w:val="00330539"/>
    <w:rsid w:val="00342393"/>
    <w:rsid w:val="0034335A"/>
    <w:rsid w:val="00344412"/>
    <w:rsid w:val="003518CA"/>
    <w:rsid w:val="00351F09"/>
    <w:rsid w:val="003675ED"/>
    <w:rsid w:val="00376D33"/>
    <w:rsid w:val="003A0826"/>
    <w:rsid w:val="003E0EDB"/>
    <w:rsid w:val="00404CE1"/>
    <w:rsid w:val="00420607"/>
    <w:rsid w:val="00424D0E"/>
    <w:rsid w:val="00460F07"/>
    <w:rsid w:val="004834FE"/>
    <w:rsid w:val="00494C2C"/>
    <w:rsid w:val="004F544F"/>
    <w:rsid w:val="004F70E9"/>
    <w:rsid w:val="00506F1A"/>
    <w:rsid w:val="00543123"/>
    <w:rsid w:val="00562558"/>
    <w:rsid w:val="00572483"/>
    <w:rsid w:val="005728BA"/>
    <w:rsid w:val="005A4419"/>
    <w:rsid w:val="005D15EA"/>
    <w:rsid w:val="005E10C5"/>
    <w:rsid w:val="005F335E"/>
    <w:rsid w:val="006726CF"/>
    <w:rsid w:val="00690CF9"/>
    <w:rsid w:val="0069465F"/>
    <w:rsid w:val="00694F61"/>
    <w:rsid w:val="006A19D7"/>
    <w:rsid w:val="006A2E93"/>
    <w:rsid w:val="006E3433"/>
    <w:rsid w:val="006E6A26"/>
    <w:rsid w:val="006F343C"/>
    <w:rsid w:val="006F40DD"/>
    <w:rsid w:val="0072116C"/>
    <w:rsid w:val="00723F51"/>
    <w:rsid w:val="00727211"/>
    <w:rsid w:val="0074618C"/>
    <w:rsid w:val="007C2AE2"/>
    <w:rsid w:val="00810367"/>
    <w:rsid w:val="008116A7"/>
    <w:rsid w:val="00815A7D"/>
    <w:rsid w:val="00845B77"/>
    <w:rsid w:val="00864DC6"/>
    <w:rsid w:val="008851A0"/>
    <w:rsid w:val="008C5541"/>
    <w:rsid w:val="0091238A"/>
    <w:rsid w:val="00960E62"/>
    <w:rsid w:val="009614DC"/>
    <w:rsid w:val="009A1ADD"/>
    <w:rsid w:val="009B4266"/>
    <w:rsid w:val="009C01E6"/>
    <w:rsid w:val="009D441E"/>
    <w:rsid w:val="009E5E5B"/>
    <w:rsid w:val="00A03075"/>
    <w:rsid w:val="00A65E72"/>
    <w:rsid w:val="00A72E0B"/>
    <w:rsid w:val="00A874B1"/>
    <w:rsid w:val="00AA06C4"/>
    <w:rsid w:val="00AD7C59"/>
    <w:rsid w:val="00AF2143"/>
    <w:rsid w:val="00AF50F1"/>
    <w:rsid w:val="00B01A04"/>
    <w:rsid w:val="00B12FAD"/>
    <w:rsid w:val="00B1478F"/>
    <w:rsid w:val="00B27A2B"/>
    <w:rsid w:val="00B5400B"/>
    <w:rsid w:val="00B758E9"/>
    <w:rsid w:val="00BD33B9"/>
    <w:rsid w:val="00BF0077"/>
    <w:rsid w:val="00BF16B7"/>
    <w:rsid w:val="00C010F1"/>
    <w:rsid w:val="00C228F7"/>
    <w:rsid w:val="00C232B6"/>
    <w:rsid w:val="00C26AE9"/>
    <w:rsid w:val="00C3049B"/>
    <w:rsid w:val="00C374DA"/>
    <w:rsid w:val="00C512CC"/>
    <w:rsid w:val="00C77AB9"/>
    <w:rsid w:val="00CD7FEF"/>
    <w:rsid w:val="00CE3ECE"/>
    <w:rsid w:val="00CE692A"/>
    <w:rsid w:val="00CF5055"/>
    <w:rsid w:val="00D0766A"/>
    <w:rsid w:val="00D70910"/>
    <w:rsid w:val="00D9154E"/>
    <w:rsid w:val="00DB6338"/>
    <w:rsid w:val="00DC5D98"/>
    <w:rsid w:val="00DD54F7"/>
    <w:rsid w:val="00DD5B30"/>
    <w:rsid w:val="00DD5C04"/>
    <w:rsid w:val="00E45352"/>
    <w:rsid w:val="00EB7778"/>
    <w:rsid w:val="00EC0377"/>
    <w:rsid w:val="00EE449D"/>
    <w:rsid w:val="00F00399"/>
    <w:rsid w:val="00F03571"/>
    <w:rsid w:val="00F12A8E"/>
    <w:rsid w:val="00F317B3"/>
    <w:rsid w:val="00F42177"/>
    <w:rsid w:val="00F72407"/>
    <w:rsid w:val="00F77262"/>
    <w:rsid w:val="00FA7A4E"/>
    <w:rsid w:val="00FB3682"/>
    <w:rsid w:val="00FC04D4"/>
    <w:rsid w:val="00FD5383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EEE95E"/>
  <w15:docId w15:val="{8B37AEBF-AF42-47D9-8ED6-6C54DF0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UnresolvedMention1">
    <w:name w:val="Unresolved Mention1"/>
    <w:uiPriority w:val="99"/>
    <w:semiHidden/>
    <w:unhideWhenUsed/>
    <w:rsid w:val="005A4419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FD5383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251FC2"/>
    <w:pPr>
      <w:suppressAutoHyphens w:val="0"/>
    </w:pPr>
    <w:rPr>
      <w:sz w:val="20"/>
    </w:rPr>
  </w:style>
  <w:style w:type="character" w:customStyle="1" w:styleId="FootnoteTextChar">
    <w:name w:val="Footnote Text Char"/>
    <w:link w:val="FootnoteText"/>
    <w:rsid w:val="00251FC2"/>
    <w:rPr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61B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5352"/>
    <w:pPr>
      <w:suppressAutoHyphens w:val="0"/>
    </w:pPr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b@kingstonassociationforblind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D07ECD3966E43BD7D97019D260C7E" ma:contentTypeVersion="13" ma:contentTypeDescription="Create a new document." ma:contentTypeScope="" ma:versionID="81437a1bc7e4246b67b51f3389803242">
  <xsd:schema xmlns:xsd="http://www.w3.org/2001/XMLSchema" xmlns:xs="http://www.w3.org/2001/XMLSchema" xmlns:p="http://schemas.microsoft.com/office/2006/metadata/properties" xmlns:ns2="26e3b4ea-200e-41bf-b792-8ddf6067877b" xmlns:ns3="e6aaa486-ef69-4b50-abc9-303ea0c41909" targetNamespace="http://schemas.microsoft.com/office/2006/metadata/properties" ma:root="true" ma:fieldsID="916516663c1d9a16aed78a6b48fbe35d" ns2:_="" ns3:_="">
    <xsd:import namespace="26e3b4ea-200e-41bf-b792-8ddf6067877b"/>
    <xsd:import namespace="e6aaa486-ef69-4b50-abc9-303ea0c41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3b4ea-200e-41bf-b792-8ddf60678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aa486-ef69-4b50-abc9-303ea0c41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105D9-0CED-4081-853C-FB71E7CC44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FB11D4-6D5B-4761-8600-1877A385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3b4ea-200e-41bf-b792-8ddf6067877b"/>
    <ds:schemaRef ds:uri="e6aaa486-ef69-4b50-abc9-303ea0c41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F896E-B4A8-469D-BB35-EBD035EB3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6399EA-3390-4D3A-9B9E-E631DDAB7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</vt:lpstr>
    </vt:vector>
  </TitlesOfParts>
  <Company/>
  <LinksUpToDate>false</LinksUpToDate>
  <CharactersWithSpaces>1397</CharactersWithSpaces>
  <SharedDoc>false</SharedDoc>
  <HLinks>
    <vt:vector size="30" baseType="variant">
      <vt:variant>
        <vt:i4>2949216</vt:i4>
      </vt:variant>
      <vt:variant>
        <vt:i4>6</vt:i4>
      </vt:variant>
      <vt:variant>
        <vt:i4>0</vt:i4>
      </vt:variant>
      <vt:variant>
        <vt:i4>5</vt:i4>
      </vt:variant>
      <vt:variant>
        <vt:lpwstr>http://www.kingstonassociationforblind.org/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http://www.kingstonassociationforblind.org/</vt:lpwstr>
      </vt:variant>
      <vt:variant>
        <vt:lpwstr/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http://www.kingstonassociationforblind.org/</vt:lpwstr>
      </vt:variant>
      <vt:variant>
        <vt:lpwstr/>
      </vt:variant>
      <vt:variant>
        <vt:i4>7995477</vt:i4>
      </vt:variant>
      <vt:variant>
        <vt:i4>6</vt:i4>
      </vt:variant>
      <vt:variant>
        <vt:i4>0</vt:i4>
      </vt:variant>
      <vt:variant>
        <vt:i4>5</vt:i4>
      </vt:variant>
      <vt:variant>
        <vt:lpwstr>mailto:kingstonassoc@btconnect.com</vt:lpwstr>
      </vt:variant>
      <vt:variant>
        <vt:lpwstr/>
      </vt:variant>
      <vt:variant>
        <vt:i4>2949216</vt:i4>
      </vt:variant>
      <vt:variant>
        <vt:i4>3</vt:i4>
      </vt:variant>
      <vt:variant>
        <vt:i4>0</vt:i4>
      </vt:variant>
      <vt:variant>
        <vt:i4>5</vt:i4>
      </vt:variant>
      <vt:variant>
        <vt:lpwstr>http://www.kingstonassociationforblind.org/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</dc:title>
  <dc:subject/>
  <dc:creator>Jonathan Cooper</dc:creator>
  <cp:keywords/>
  <cp:lastModifiedBy>adminkab</cp:lastModifiedBy>
  <cp:revision>5</cp:revision>
  <cp:lastPrinted>2021-11-23T12:53:00Z</cp:lastPrinted>
  <dcterms:created xsi:type="dcterms:W3CDTF">2024-05-02T14:51:00Z</dcterms:created>
  <dcterms:modified xsi:type="dcterms:W3CDTF">2024-05-08T12:50:00Z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0x010100D6FD07ECD3966E43BD7D97019D260C7E</vt:lpwstr>
  </property>
</Properties>
</file>